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25" w:rsidRPr="00FB7F25" w:rsidRDefault="00FB7F25" w:rsidP="00FB7F25">
      <w:pPr>
        <w:shd w:val="clear" w:color="auto" w:fill="FFFFFF"/>
        <w:spacing w:before="200" w:after="100" w:afterAutospacing="1" w:line="260" w:lineRule="atLeast"/>
        <w:rPr>
          <w:rFonts w:ascii="Verdana" w:eastAsia="Times New Roman" w:hAnsi="Verdana" w:cs="Times New Roman"/>
          <w:spacing w:val="-10"/>
          <w:sz w:val="15"/>
          <w:szCs w:val="15"/>
          <w:lang w:eastAsia="tr-TR"/>
        </w:rPr>
      </w:pPr>
      <w:r w:rsidRPr="00FB7F25">
        <w:rPr>
          <w:rFonts w:ascii="Arial" w:eastAsia="Times New Roman" w:hAnsi="Arial" w:cs="Arial"/>
          <w:spacing w:val="-10"/>
          <w:sz w:val="15"/>
          <w:lang w:eastAsia="tr-TR"/>
        </w:rPr>
        <w:t>Kişisel Verilerin Korunması ve Gizlilik Politikası</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6698 sayılı Kişisel Verilerin Korunması Kanunu ile yürürlükteki yasal mevzuat ve evrensel değerler kapsamında kişisel verilerinizin güvenliği ve buna bağlı olarak özel hayatın gizliliği ilkesi gereğince SHA YAZILIM - Sultan Hamit AKYILDIZ olarak sizi bilgilendirmek isteriz.</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Bilgilendirmemizde, kavramların tanımı, veri sorumlusu bilgileri, verilerin hangi amaç için işleneceği, kimlere hangi amaçla aktarılabileceği, kişisel veri toplamadaki hukuki neden ve toplama yöntemi ile kişisel veri sahibi olarak haklarınıza ilişkin açıklamalar </w:t>
      </w:r>
      <w:proofErr w:type="spellStart"/>
      <w:r w:rsidRPr="00FB7F25">
        <w:rPr>
          <w:rFonts w:ascii="Verdana" w:eastAsia="Times New Roman" w:hAnsi="Verdana" w:cs="Times New Roman"/>
          <w:color w:val="777777"/>
          <w:sz w:val="15"/>
          <w:szCs w:val="15"/>
          <w:lang w:eastAsia="tr-TR"/>
        </w:rPr>
        <w:t>yeralmaktadır</w:t>
      </w:r>
      <w:proofErr w:type="spellEnd"/>
      <w:r w:rsidRPr="00FB7F25">
        <w:rPr>
          <w:rFonts w:ascii="Verdana" w:eastAsia="Times New Roman" w:hAnsi="Verdana" w:cs="Times New Roman"/>
          <w:color w:val="777777"/>
          <w:sz w:val="15"/>
          <w:szCs w:val="15"/>
          <w:lang w:eastAsia="tr-TR"/>
        </w:rPr>
        <w:t>.</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1.TANIMLAR</w:t>
      </w:r>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lang w:eastAsia="tr-TR"/>
        </w:rPr>
        <w:t>Kişisel Veri:</w:t>
      </w:r>
      <w:r w:rsidRPr="00FB7F25">
        <w:rPr>
          <w:rFonts w:ascii="Verdana" w:eastAsia="Times New Roman" w:hAnsi="Verdana" w:cs="Times New Roman"/>
          <w:color w:val="777777"/>
          <w:sz w:val="15"/>
          <w:szCs w:val="15"/>
          <w:lang w:eastAsia="tr-TR"/>
        </w:rPr>
        <w:t> Kimliği belirli veya belirlenebilir gerçek kişiye ilişkin her türlü bilgiyi,</w:t>
      </w:r>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proofErr w:type="gramStart"/>
      <w:r w:rsidRPr="00FB7F25">
        <w:rPr>
          <w:rFonts w:ascii="Verdana" w:eastAsia="Times New Roman" w:hAnsi="Verdana" w:cs="Times New Roman"/>
          <w:b/>
          <w:bCs/>
          <w:color w:val="777777"/>
          <w:sz w:val="15"/>
          <w:lang w:eastAsia="tr-TR"/>
        </w:rPr>
        <w:t>Kişisel Verilerin İşlenmesi:</w:t>
      </w:r>
      <w:r w:rsidRPr="00FB7F25">
        <w:rPr>
          <w:rFonts w:ascii="Verdana" w:eastAsia="Times New Roman" w:hAnsi="Verdana" w:cs="Times New Roman"/>
          <w:color w:val="777777"/>
          <w:sz w:val="15"/>
          <w:szCs w:val="15"/>
          <w:lang w:eastAsia="tr-TR"/>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lang w:eastAsia="tr-TR"/>
        </w:rPr>
        <w:t>Veri Sorumlusu:</w:t>
      </w:r>
      <w:r w:rsidRPr="00FB7F25">
        <w:rPr>
          <w:rFonts w:ascii="Verdana" w:eastAsia="Times New Roman" w:hAnsi="Verdana" w:cs="Times New Roman"/>
          <w:color w:val="777777"/>
          <w:sz w:val="15"/>
          <w:szCs w:val="15"/>
          <w:lang w:eastAsia="tr-TR"/>
        </w:rPr>
        <w:t> Kişisel verilerin işleme amaçlarını ve vasıtalarını belirleyen, veri kayıt sisteminin kurulmasından ve yönetilmesinden sorumlu olan gerçek veya tüzel kişiyi,</w:t>
      </w:r>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lang w:eastAsia="tr-TR"/>
        </w:rPr>
        <w:t>Veri İşleyen:</w:t>
      </w:r>
      <w:r w:rsidRPr="00FB7F25">
        <w:rPr>
          <w:rFonts w:ascii="Verdana" w:eastAsia="Times New Roman" w:hAnsi="Verdana" w:cs="Times New Roman"/>
          <w:color w:val="777777"/>
          <w:sz w:val="15"/>
          <w:szCs w:val="15"/>
          <w:lang w:eastAsia="tr-TR"/>
        </w:rPr>
        <w:t> Veri sorumlusunun verdiği yetkiye dayanarak onun adına kişisel verileri işleyen gerçek veya tüzel kişiyi,</w:t>
      </w:r>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lang w:eastAsia="tr-TR"/>
        </w:rPr>
        <w:t>Veri Kayıt Sistemi:</w:t>
      </w:r>
      <w:r w:rsidRPr="00FB7F25">
        <w:rPr>
          <w:rFonts w:ascii="Verdana" w:eastAsia="Times New Roman" w:hAnsi="Verdana" w:cs="Times New Roman"/>
          <w:color w:val="777777"/>
          <w:sz w:val="15"/>
          <w:szCs w:val="15"/>
          <w:lang w:eastAsia="tr-TR"/>
        </w:rPr>
        <w:t xml:space="preserve"> Kişisel verilerin belirli </w:t>
      </w:r>
      <w:proofErr w:type="gramStart"/>
      <w:r w:rsidRPr="00FB7F25">
        <w:rPr>
          <w:rFonts w:ascii="Verdana" w:eastAsia="Times New Roman" w:hAnsi="Verdana" w:cs="Times New Roman"/>
          <w:color w:val="777777"/>
          <w:sz w:val="15"/>
          <w:szCs w:val="15"/>
          <w:lang w:eastAsia="tr-TR"/>
        </w:rPr>
        <w:t>kriterlere</w:t>
      </w:r>
      <w:proofErr w:type="gramEnd"/>
      <w:r w:rsidRPr="00FB7F25">
        <w:rPr>
          <w:rFonts w:ascii="Verdana" w:eastAsia="Times New Roman" w:hAnsi="Verdana" w:cs="Times New Roman"/>
          <w:color w:val="777777"/>
          <w:sz w:val="15"/>
          <w:szCs w:val="15"/>
          <w:lang w:eastAsia="tr-TR"/>
        </w:rPr>
        <w:t xml:space="preserve"> göre yapılandırılarak işlendiği kayıt sistemini,</w:t>
      </w:r>
    </w:p>
    <w:p w:rsidR="00FB7F25" w:rsidRPr="00FB7F25" w:rsidRDefault="00FB7F25" w:rsidP="00FB7F25">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lang w:eastAsia="tr-TR"/>
        </w:rPr>
        <w:t>Anonim Hale Getirme:</w:t>
      </w:r>
      <w:r w:rsidRPr="00FB7F25">
        <w:rPr>
          <w:rFonts w:ascii="Verdana" w:eastAsia="Times New Roman" w:hAnsi="Verdana" w:cs="Times New Roman"/>
          <w:color w:val="777777"/>
          <w:sz w:val="15"/>
          <w:szCs w:val="15"/>
          <w:lang w:eastAsia="tr-TR"/>
        </w:rPr>
        <w:t> kişisel verilerin başka verilerle eşleştirilse dahi hiçbir surette kimliği belirli veya belirlenebilir bir gerçek kişiyle ilişkilendirilemeyecek hale getirilmesini, ifade eder.</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2.VERİ SORUMLUSU</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b/>
          <w:bCs/>
          <w:color w:val="777777"/>
          <w:sz w:val="15"/>
          <w:szCs w:val="15"/>
          <w:lang w:eastAsia="tr-TR"/>
        </w:rPr>
        <w:t>SHA</w:t>
      </w:r>
      <w:r w:rsidRPr="00FB7F25">
        <w:rPr>
          <w:rFonts w:ascii="Verdana" w:eastAsia="Times New Roman" w:hAnsi="Verdana" w:cs="Times New Roman"/>
          <w:color w:val="777777"/>
          <w:sz w:val="15"/>
          <w:szCs w:val="15"/>
          <w:lang w:eastAsia="tr-TR"/>
        </w:rPr>
        <w:t> YAZILIM - </w:t>
      </w:r>
      <w:r w:rsidRPr="00FB7F25">
        <w:rPr>
          <w:rFonts w:ascii="Verdana" w:eastAsia="Times New Roman" w:hAnsi="Verdana" w:cs="Times New Roman"/>
          <w:b/>
          <w:bCs/>
          <w:color w:val="777777"/>
          <w:sz w:val="15"/>
          <w:lang w:eastAsia="tr-TR"/>
        </w:rPr>
        <w:t>Sultan Hamit AKYILDIZ</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3.KİŞİSEL VERİLERİNİZİN İŞLENME AMACI</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SHA YAZILIM olarak kişisel veriler, şirketimizin ürün ve hizmetlerinin sağlanması, sunulması, geliştirilmesi, ürünlerimizle ilgili teknik destek verilmesi, sunum, yazılım kurulumu, eğitim ve destek için uzak bağlantı yapılması, müşteri değerlendirme ve </w:t>
      </w:r>
      <w:proofErr w:type="gramStart"/>
      <w:r w:rsidRPr="00FB7F25">
        <w:rPr>
          <w:rFonts w:ascii="Verdana" w:eastAsia="Times New Roman" w:hAnsi="Verdana" w:cs="Times New Roman"/>
          <w:color w:val="777777"/>
          <w:sz w:val="15"/>
          <w:szCs w:val="15"/>
          <w:lang w:eastAsia="tr-TR"/>
        </w:rPr>
        <w:t>şikayet</w:t>
      </w:r>
      <w:proofErr w:type="gramEnd"/>
      <w:r w:rsidRPr="00FB7F25">
        <w:rPr>
          <w:rFonts w:ascii="Verdana" w:eastAsia="Times New Roman" w:hAnsi="Verdana" w:cs="Times New Roman"/>
          <w:color w:val="777777"/>
          <w:sz w:val="15"/>
          <w:szCs w:val="15"/>
          <w:lang w:eastAsia="tr-TR"/>
        </w:rPr>
        <w:t xml:space="preserve"> süreçlerinin yönetimi, mevcut ve ileride çıkacak olan ürün ve hizmetlerimiz ile ilgili bilgilendirme yapılması, satış, pazarlama faaliyetleri, referans gösterme, kampanya duyurularının ticari elektronik iletiler aracılığı ile gönderilmesi, insan kaynaklarına ilişkin süreçlerin işletilmesi ve benzeri amaçlarla 6698 sayılı </w:t>
      </w:r>
      <w:proofErr w:type="spellStart"/>
      <w:r w:rsidRPr="00FB7F25">
        <w:rPr>
          <w:rFonts w:ascii="Verdana" w:eastAsia="Times New Roman" w:hAnsi="Verdana" w:cs="Times New Roman"/>
          <w:color w:val="777777"/>
          <w:sz w:val="15"/>
          <w:szCs w:val="15"/>
          <w:lang w:eastAsia="tr-TR"/>
        </w:rPr>
        <w:t>KVKK’nın</w:t>
      </w:r>
      <w:proofErr w:type="spellEnd"/>
      <w:r w:rsidRPr="00FB7F25">
        <w:rPr>
          <w:rFonts w:ascii="Verdana" w:eastAsia="Times New Roman" w:hAnsi="Verdana" w:cs="Times New Roman"/>
          <w:color w:val="777777"/>
          <w:sz w:val="15"/>
          <w:szCs w:val="15"/>
          <w:lang w:eastAsia="tr-TR"/>
        </w:rPr>
        <w:t xml:space="preserve"> 4. maddesinde yer alan genel ilkeler ile 5. ve 6. maddelerinde belirlenen şartlar kapsamında işlenmektedir.</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6698 sayılı </w:t>
      </w:r>
      <w:proofErr w:type="spellStart"/>
      <w:r w:rsidRPr="00FB7F25">
        <w:rPr>
          <w:rFonts w:ascii="Verdana" w:eastAsia="Times New Roman" w:hAnsi="Verdana" w:cs="Times New Roman"/>
          <w:color w:val="777777"/>
          <w:sz w:val="15"/>
          <w:szCs w:val="15"/>
          <w:lang w:eastAsia="tr-TR"/>
        </w:rPr>
        <w:t>KVKK’nın</w:t>
      </w:r>
      <w:proofErr w:type="spellEnd"/>
      <w:r w:rsidRPr="00FB7F25">
        <w:rPr>
          <w:rFonts w:ascii="Verdana" w:eastAsia="Times New Roman" w:hAnsi="Verdana" w:cs="Times New Roman"/>
          <w:color w:val="777777"/>
          <w:sz w:val="15"/>
          <w:szCs w:val="15"/>
          <w:lang w:eastAsia="tr-TR"/>
        </w:rPr>
        <w:t xml:space="preserve"> 5. maddesinin 2. fıkrasında aşağıdaki şartlardan birinin varlığı halinde ilgili kişinin açık rızası aranmaksızın kişisel verilerinin SHA YAZILIM tarafından işlenmesi mümkündür.</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Kanunlarda açıkça öngörülmesi,</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Fiili imkânsızlık nedeniyle rızasını açıklayamayacak durumda bulunan veya rızasına hukuki geçerlilik tanınmayan kişinin kendisinin ya da bir başkasının hayatı veya beden bütünlüğünün korunması için zorunlu olması,</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Bir sözleşmenin kurulması veya ifasıyla doğrudan doğruya ilgili olması kaydıyla, sözleşmenin taraflarına ait kişisel verilerin işlenmesinin gerekli olması,</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Veri sorumlusu olarak hukuki yükümlülüklerimizi yerine getirebilmemiz için zorunlu olması,</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Veri sahibinin kendisi tarafından alenileştirilmiş olması,</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Bir hakkın tesisi, kullanılması veya korunması için veri işlemenin zorunlu olması,</w:t>
      </w:r>
    </w:p>
    <w:p w:rsidR="00FB7F25" w:rsidRPr="00FB7F25" w:rsidRDefault="00FB7F25" w:rsidP="00FB7F25">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Veri sahibinin temel hak ve özgürlüklerine zarar vermemek kaydıyla, veri sorumlusunun meşru menfaatleri için veri işlenmesinin zorunlu olması.</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4.KİŞİSEL VERİLERİNİZİN AKTARILMASI</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Yetkili kamu kurum ve kuruluşları tarafından talep edilmesi hali hariç olmak üzere toplanan ve işlenen kişisel verileriniz üçüncü kişilere aktarılmayacaktır.</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5.KİŞİSEL VERİLERİNİZİN İŞLENME YÖNTEMİ VE HUKUKİ NEDENİ</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proofErr w:type="gramStart"/>
      <w:r w:rsidRPr="00FB7F25">
        <w:rPr>
          <w:rFonts w:ascii="Verdana" w:eastAsia="Times New Roman" w:hAnsi="Verdana" w:cs="Times New Roman"/>
          <w:color w:val="777777"/>
          <w:sz w:val="15"/>
          <w:szCs w:val="15"/>
          <w:lang w:eastAsia="tr-TR"/>
        </w:rPr>
        <w:t>Kişisel verileriniz, SHA YAZILIM tarafından kullanılan </w:t>
      </w:r>
      <w:r w:rsidRPr="00FB7F25">
        <w:rPr>
          <w:rFonts w:ascii="Verdana" w:eastAsia="Times New Roman" w:hAnsi="Verdana" w:cs="Times New Roman"/>
          <w:b/>
          <w:bCs/>
          <w:color w:val="777777"/>
          <w:sz w:val="15"/>
          <w:lang w:eastAsia="tr-TR"/>
        </w:rPr>
        <w:t>www.</w:t>
      </w:r>
      <w:proofErr w:type="spellStart"/>
      <w:r w:rsidRPr="00FB7F25">
        <w:rPr>
          <w:rFonts w:ascii="Verdana" w:eastAsia="Times New Roman" w:hAnsi="Verdana" w:cs="Times New Roman"/>
          <w:b/>
          <w:bCs/>
          <w:color w:val="777777"/>
          <w:sz w:val="15"/>
          <w:lang w:eastAsia="tr-TR"/>
        </w:rPr>
        <w:t>shayazilim</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cagrikatibim</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taacallsolution</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merkezitakipsistemi</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uyapkatibim</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uyaptoplusorguprogrami</w:t>
      </w:r>
      <w:proofErr w:type="spellEnd"/>
      <w:r w:rsidRPr="00FB7F25">
        <w:rPr>
          <w:rFonts w:ascii="Verdana" w:eastAsia="Times New Roman" w:hAnsi="Verdana" w:cs="Times New Roman"/>
          <w:b/>
          <w:bCs/>
          <w:color w:val="777777"/>
          <w:sz w:val="15"/>
          <w:lang w:eastAsia="tr-TR"/>
        </w:rPr>
        <w:t>.com, www.</w:t>
      </w:r>
      <w:proofErr w:type="spellStart"/>
      <w:r w:rsidRPr="00FB7F25">
        <w:rPr>
          <w:rFonts w:ascii="Verdana" w:eastAsia="Times New Roman" w:hAnsi="Verdana" w:cs="Times New Roman"/>
          <w:b/>
          <w:bCs/>
          <w:color w:val="777777"/>
          <w:sz w:val="15"/>
          <w:lang w:eastAsia="tr-TR"/>
        </w:rPr>
        <w:t>uyaptoplusorgu</w:t>
      </w:r>
      <w:proofErr w:type="spellEnd"/>
      <w:r w:rsidRPr="00FB7F25">
        <w:rPr>
          <w:rFonts w:ascii="Verdana" w:eastAsia="Times New Roman" w:hAnsi="Verdana" w:cs="Times New Roman"/>
          <w:b/>
          <w:bCs/>
          <w:color w:val="777777"/>
          <w:sz w:val="15"/>
          <w:lang w:eastAsia="tr-TR"/>
        </w:rPr>
        <w:t>.com</w:t>
      </w:r>
      <w:r w:rsidRPr="00FB7F25">
        <w:rPr>
          <w:rFonts w:ascii="Verdana" w:eastAsia="Times New Roman" w:hAnsi="Verdana" w:cs="Times New Roman"/>
          <w:color w:val="777777"/>
          <w:sz w:val="15"/>
          <w:szCs w:val="15"/>
          <w:lang w:eastAsia="tr-TR"/>
        </w:rPr>
        <w:t xml:space="preserve"> gibi internet siteleri üzerinden ulaştığınızda, çağrı merkezimizi aradığınızda, mobil uygulamalarımızı kullandığınızda, tarafımızdan düzenlenen eğitim, seminer veya </w:t>
      </w:r>
      <w:r w:rsidRPr="00FB7F25">
        <w:rPr>
          <w:rFonts w:ascii="Verdana" w:eastAsia="Times New Roman" w:hAnsi="Verdana" w:cs="Times New Roman"/>
          <w:color w:val="777777"/>
          <w:sz w:val="15"/>
          <w:szCs w:val="15"/>
          <w:lang w:eastAsia="tr-TR"/>
        </w:rPr>
        <w:lastRenderedPageBreak/>
        <w:t>organizasyonlara katıldığınızda, şirketimizi ziyaret ettiğinizde, iş başvurusu ve benzeri diğer kanallar aracılığı ile otomatik ya da otomatik olmayan yollarla, yazılı, sözlü ya da elektronik ortamda toplanabilmektedir.</w:t>
      </w:r>
      <w:proofErr w:type="gramEnd"/>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Şirket merkezimizde güvenlik amacıyla uygun yer ve sayıda kamera ile görüntü ve ses kaydı yapılmakta olup amaca bağlı olarak toplanan veriler KVKK kapsamında adli makamlar ile emniyet güçlerinin talebi hariç üçüncü kişilere aktarılmaz.</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Kişisel verileriniz Şirketimiz tarafından farklı kanallarla ve farklı hukuki nedenlere dayanarak ticari faaliyetimizi yürütmek ve hukuki sorumluluklarımızı yerine getirmek amacıyla toplanmaktadır. Bu hukuki nedenle toplanan kişisel verileriniz, </w:t>
      </w:r>
      <w:proofErr w:type="spellStart"/>
      <w:r w:rsidRPr="00FB7F25">
        <w:rPr>
          <w:rFonts w:ascii="Verdana" w:eastAsia="Times New Roman" w:hAnsi="Verdana" w:cs="Times New Roman"/>
          <w:color w:val="777777"/>
          <w:sz w:val="15"/>
          <w:szCs w:val="15"/>
          <w:lang w:eastAsia="tr-TR"/>
        </w:rPr>
        <w:t>KVKK’nın</w:t>
      </w:r>
      <w:proofErr w:type="spellEnd"/>
      <w:r w:rsidRPr="00FB7F25">
        <w:rPr>
          <w:rFonts w:ascii="Verdana" w:eastAsia="Times New Roman" w:hAnsi="Verdana" w:cs="Times New Roman"/>
          <w:color w:val="777777"/>
          <w:sz w:val="15"/>
          <w:szCs w:val="15"/>
          <w:lang w:eastAsia="tr-TR"/>
        </w:rPr>
        <w:t xml:space="preserve"> 5. ve 6. maddelerinde belirtilen kişisel veri işleme şartları ve amaçları kapsamında ve işbu Aydınlatma Metninde belirtilen amaçlarla işlenebilmektedir.</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 ilgili mevzuatta öngörülen süreler uyarınca saklanacak olup süreye ilişkin mevzuatta düzenleme olmaması halinde veri işlendiği zaman yürütülen faaliyetin amacının gerçekleşmesi için gereken süre kadar işlenecek daha sonra yok edilecek ya da anonim hale getirilecektir.</w:t>
      </w:r>
    </w:p>
    <w:p w:rsidR="00FB7F25" w:rsidRPr="00FB7F25" w:rsidRDefault="00FB7F25" w:rsidP="00FB7F25">
      <w:pPr>
        <w:shd w:val="clear" w:color="auto" w:fill="FFFFFF"/>
        <w:spacing w:before="100" w:beforeAutospacing="1" w:line="240" w:lineRule="auto"/>
        <w:rPr>
          <w:rFonts w:ascii="Verdana" w:eastAsia="Times New Roman" w:hAnsi="Verdana" w:cs="Times New Roman"/>
          <w:color w:val="777777"/>
          <w:sz w:val="24"/>
          <w:szCs w:val="24"/>
          <w:lang w:eastAsia="tr-TR"/>
        </w:rPr>
      </w:pPr>
      <w:r w:rsidRPr="00FB7F25">
        <w:rPr>
          <w:rFonts w:ascii="Verdana" w:eastAsia="Times New Roman" w:hAnsi="Verdana" w:cs="Times New Roman"/>
          <w:color w:val="777777"/>
          <w:sz w:val="24"/>
          <w:szCs w:val="24"/>
          <w:lang w:eastAsia="tr-TR"/>
        </w:rPr>
        <w:t>6.KİŞİSEL VERİ SAHİBİ OLARAK HAKLARINIZ</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6698 Sayılı </w:t>
      </w:r>
      <w:proofErr w:type="spellStart"/>
      <w:r w:rsidRPr="00FB7F25">
        <w:rPr>
          <w:rFonts w:ascii="Verdana" w:eastAsia="Times New Roman" w:hAnsi="Verdana" w:cs="Times New Roman"/>
          <w:color w:val="777777"/>
          <w:sz w:val="15"/>
          <w:szCs w:val="15"/>
          <w:lang w:eastAsia="tr-TR"/>
        </w:rPr>
        <w:t>KVKK’nın</w:t>
      </w:r>
      <w:proofErr w:type="spellEnd"/>
      <w:r w:rsidRPr="00FB7F25">
        <w:rPr>
          <w:rFonts w:ascii="Verdana" w:eastAsia="Times New Roman" w:hAnsi="Verdana" w:cs="Times New Roman"/>
          <w:color w:val="777777"/>
          <w:sz w:val="15"/>
          <w:szCs w:val="15"/>
          <w:lang w:eastAsia="tr-TR"/>
        </w:rPr>
        <w:t xml:space="preserve"> 11. maddesi kapsamında veri sahibi olarak aşağıdaki haklara sahipsiniz.</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 işlenip işlenmediğini öğrenme,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verileriniz işlenmişse buna ilişkin bilgi talep etme,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verilerinizin işlenme amacını ve bunların amacına uygun kullanılıp kullanılmadığını öğrenme,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verilerinizin aktarıldığı üçüncü kişileri bilme,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verilerinizin eksik veya yanlış işlenmiş olması halinde bunların düzeltilmesini isteme,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 işlenmesini gerektiren sebeplerin ortadan kalkması halinde bu verilerin silinmesini, yok edilmesini ya da anonim hale getirilmesini isteme ve eğer aktarım yapılmışsa bu talebin aktarılan üçüncü kişiye iletilmesini isteme,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İşlenen verilerin münhasıran otomatik sistemler vasıtasıyla analiz edilmesi suretiyle aleyhe bir sonucun ortaya çıkmasına itiraz etme,</w:t>
      </w:r>
    </w:p>
    <w:p w:rsidR="00FB7F25" w:rsidRPr="00FB7F25" w:rsidRDefault="00FB7F25" w:rsidP="00FB7F25">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Kişisel verilerin kanuna aykırı olarak işlenmesi sebebiyle zarara uğraması hâlinde zararın giderilmesini talep etme.</w:t>
      </w:r>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proofErr w:type="gramStart"/>
      <w:r w:rsidRPr="00FB7F25">
        <w:rPr>
          <w:rFonts w:ascii="Verdana" w:eastAsia="Times New Roman" w:hAnsi="Verdana" w:cs="Times New Roman"/>
          <w:color w:val="777777"/>
          <w:sz w:val="15"/>
          <w:szCs w:val="15"/>
          <w:lang w:eastAsia="tr-TR"/>
        </w:rPr>
        <w:t>Yukarıda belirtilen haklarınıza ilişkin taleplerinizi, kimliğinizi kanıtlayan belgelerle birlikte Kişisel Verileri Koruma Kurulu tarafından başkaca bir yöntem belirleninceye kadar </w:t>
      </w:r>
      <w:proofErr w:type="spellStart"/>
      <w:r w:rsidRPr="00FB7F25">
        <w:rPr>
          <w:rFonts w:ascii="Verdana" w:eastAsia="Times New Roman" w:hAnsi="Verdana" w:cs="Times New Roman"/>
          <w:b/>
          <w:bCs/>
          <w:color w:val="777777"/>
          <w:sz w:val="15"/>
          <w:lang w:eastAsia="tr-TR"/>
        </w:rPr>
        <w:t>shayazilim</w:t>
      </w:r>
      <w:proofErr w:type="spellEnd"/>
      <w:r w:rsidRPr="00FB7F25">
        <w:rPr>
          <w:rFonts w:ascii="Verdana" w:eastAsia="Times New Roman" w:hAnsi="Verdana" w:cs="Times New Roman"/>
          <w:b/>
          <w:bCs/>
          <w:color w:val="777777"/>
          <w:sz w:val="15"/>
          <w:lang w:eastAsia="tr-TR"/>
        </w:rPr>
        <w:t>@</w:t>
      </w:r>
      <w:proofErr w:type="spellStart"/>
      <w:r w:rsidRPr="00FB7F25">
        <w:rPr>
          <w:rFonts w:ascii="Verdana" w:eastAsia="Times New Roman" w:hAnsi="Verdana" w:cs="Times New Roman"/>
          <w:b/>
          <w:bCs/>
          <w:color w:val="777777"/>
          <w:sz w:val="15"/>
          <w:lang w:eastAsia="tr-TR"/>
        </w:rPr>
        <w:t>gmail</w:t>
      </w:r>
      <w:proofErr w:type="spellEnd"/>
      <w:r w:rsidRPr="00FB7F25">
        <w:rPr>
          <w:rFonts w:ascii="Verdana" w:eastAsia="Times New Roman" w:hAnsi="Verdana" w:cs="Times New Roman"/>
          <w:b/>
          <w:bCs/>
          <w:color w:val="777777"/>
          <w:sz w:val="15"/>
          <w:lang w:eastAsia="tr-TR"/>
        </w:rPr>
        <w:t>.com</w:t>
      </w:r>
      <w:r w:rsidRPr="00FB7F25">
        <w:rPr>
          <w:rFonts w:ascii="Verdana" w:eastAsia="Times New Roman" w:hAnsi="Verdana" w:cs="Times New Roman"/>
          <w:color w:val="777777"/>
          <w:sz w:val="15"/>
          <w:szCs w:val="15"/>
          <w:lang w:eastAsia="tr-TR"/>
        </w:rPr>
        <w:t> elektronik posta adresine kayıtlı elektronik posta ile (güvenli elektronik imzalı veya mobil imzalı olarak) veya Kılıç Reis Mahallesi İnönü Caddesi No:194 Kat:2 Daire:5 Konak İzmir adresine iadeli taahhütlü mektup aracılığıyla ya da şahsen veya noter aracılığı ile iletebilirsiniz.</w:t>
      </w:r>
      <w:proofErr w:type="gramEnd"/>
    </w:p>
    <w:p w:rsidR="00FB7F25" w:rsidRPr="00FB7F25" w:rsidRDefault="00FB7F25" w:rsidP="00FB7F25">
      <w:pPr>
        <w:shd w:val="clear" w:color="auto" w:fill="FFFFFF"/>
        <w:spacing w:before="200" w:line="240" w:lineRule="auto"/>
        <w:rPr>
          <w:rFonts w:ascii="Verdana" w:eastAsia="Times New Roman" w:hAnsi="Verdana" w:cs="Times New Roman"/>
          <w:color w:val="777777"/>
          <w:sz w:val="15"/>
          <w:szCs w:val="15"/>
          <w:lang w:eastAsia="tr-TR"/>
        </w:rPr>
      </w:pPr>
      <w:r w:rsidRPr="00FB7F25">
        <w:rPr>
          <w:rFonts w:ascii="Verdana" w:eastAsia="Times New Roman" w:hAnsi="Verdana" w:cs="Times New Roman"/>
          <w:color w:val="777777"/>
          <w:sz w:val="15"/>
          <w:szCs w:val="15"/>
          <w:lang w:eastAsia="tr-TR"/>
        </w:rPr>
        <w:t xml:space="preserve">Şirketimize ilettiğiniz talepler niteliğine göre mümkün olan en kısa sürede ve en geç otuz gün içinde ücretsiz olarak sonuçlandıracaktır. Kişisel Verileri Koruma Kurulunca bir ücret öngörülmesi halinde Şirketimiz tarafından ücret talep edilebileceği gibi; talebinizle ilgili olarak kişisel veri sahibinin gerçekten kim olduğunu anlamak ve kimliğini </w:t>
      </w:r>
      <w:proofErr w:type="spellStart"/>
      <w:r w:rsidRPr="00FB7F25">
        <w:rPr>
          <w:rFonts w:ascii="Verdana" w:eastAsia="Times New Roman" w:hAnsi="Verdana" w:cs="Times New Roman"/>
          <w:color w:val="777777"/>
          <w:sz w:val="15"/>
          <w:szCs w:val="15"/>
          <w:lang w:eastAsia="tr-TR"/>
        </w:rPr>
        <w:t>teyid</w:t>
      </w:r>
      <w:proofErr w:type="spellEnd"/>
      <w:r w:rsidRPr="00FB7F25">
        <w:rPr>
          <w:rFonts w:ascii="Verdana" w:eastAsia="Times New Roman" w:hAnsi="Verdana" w:cs="Times New Roman"/>
          <w:color w:val="777777"/>
          <w:sz w:val="15"/>
          <w:szCs w:val="15"/>
          <w:lang w:eastAsia="tr-TR"/>
        </w:rPr>
        <w:t xml:space="preserve"> etmek, bilgileri doğru kişiyle paylaşmak amacıyla ilave bilgi de talep edilebilecektir.(Son Güncelleme </w:t>
      </w:r>
      <w:proofErr w:type="gramStart"/>
      <w:r w:rsidRPr="00FB7F25">
        <w:rPr>
          <w:rFonts w:ascii="Verdana" w:eastAsia="Times New Roman" w:hAnsi="Verdana" w:cs="Times New Roman"/>
          <w:color w:val="777777"/>
          <w:sz w:val="15"/>
          <w:szCs w:val="15"/>
          <w:lang w:eastAsia="tr-TR"/>
        </w:rPr>
        <w:t>Tarihi : 09</w:t>
      </w:r>
      <w:proofErr w:type="gramEnd"/>
      <w:r w:rsidRPr="00FB7F25">
        <w:rPr>
          <w:rFonts w:ascii="Verdana" w:eastAsia="Times New Roman" w:hAnsi="Verdana" w:cs="Times New Roman"/>
          <w:color w:val="777777"/>
          <w:sz w:val="15"/>
          <w:szCs w:val="15"/>
          <w:lang w:eastAsia="tr-TR"/>
        </w:rPr>
        <w:t>/02/2020)</w:t>
      </w:r>
    </w:p>
    <w:p w:rsidR="00B90702" w:rsidRDefault="00B90702" w:rsidP="00FB7F25">
      <w:pPr>
        <w:jc w:val="both"/>
      </w:pPr>
    </w:p>
    <w:sectPr w:rsidR="00B90702" w:rsidSect="00B907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2325"/>
    <w:multiLevelType w:val="multilevel"/>
    <w:tmpl w:val="546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7433A"/>
    <w:multiLevelType w:val="multilevel"/>
    <w:tmpl w:val="9534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338EA"/>
    <w:multiLevelType w:val="multilevel"/>
    <w:tmpl w:val="4162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7F25"/>
    <w:rsid w:val="00B90702"/>
    <w:rsid w:val="00FB7F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ustify-content-center">
    <w:name w:val="justify-content-center"/>
    <w:basedOn w:val="Normal"/>
    <w:rsid w:val="00FB7F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ernative-font-4">
    <w:name w:val="alternative-font-4"/>
    <w:basedOn w:val="VarsaylanParagrafYazTipi"/>
    <w:rsid w:val="00FB7F25"/>
  </w:style>
  <w:style w:type="paragraph" w:customStyle="1" w:styleId="pb-2">
    <w:name w:val="pb-2"/>
    <w:basedOn w:val="Normal"/>
    <w:rsid w:val="00FB7F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7F25"/>
    <w:rPr>
      <w:b/>
      <w:bCs/>
    </w:rPr>
  </w:style>
</w:styles>
</file>

<file path=word/webSettings.xml><?xml version="1.0" encoding="utf-8"?>
<w:webSettings xmlns:r="http://schemas.openxmlformats.org/officeDocument/2006/relationships" xmlns:w="http://schemas.openxmlformats.org/wordprocessingml/2006/main">
  <w:divs>
    <w:div w:id="156232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ARC</cp:lastModifiedBy>
  <cp:revision>1</cp:revision>
  <dcterms:created xsi:type="dcterms:W3CDTF">2024-06-03T09:08:00Z</dcterms:created>
  <dcterms:modified xsi:type="dcterms:W3CDTF">2024-06-03T09:08:00Z</dcterms:modified>
</cp:coreProperties>
</file>